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5A" w:rsidRDefault="003F375A" w:rsidP="003F375A">
      <w:pPr>
        <w:bidi/>
        <w:jc w:val="center"/>
        <w:rPr>
          <w:b/>
          <w:bCs/>
          <w:sz w:val="36"/>
          <w:szCs w:val="36"/>
          <w:rtl/>
          <w:lang w:bidi="ar-SY"/>
        </w:rPr>
      </w:pPr>
      <w:r w:rsidRPr="00D13E23">
        <w:rPr>
          <w:rFonts w:hint="cs"/>
          <w:b/>
          <w:bCs/>
          <w:sz w:val="36"/>
          <w:szCs w:val="36"/>
          <w:rtl/>
          <w:lang w:bidi="ar-SY"/>
        </w:rPr>
        <w:t xml:space="preserve">برنامج محاضرات </w:t>
      </w:r>
      <w:proofErr w:type="spellStart"/>
      <w:r w:rsidRPr="00D13E23">
        <w:rPr>
          <w:rFonts w:hint="cs"/>
          <w:b/>
          <w:bCs/>
          <w:sz w:val="36"/>
          <w:szCs w:val="36"/>
          <w:rtl/>
          <w:lang w:bidi="ar-SY"/>
        </w:rPr>
        <w:t>ماجست</w:t>
      </w:r>
      <w:proofErr w:type="spellEnd"/>
      <w:r>
        <w:rPr>
          <w:rFonts w:hint="cs"/>
          <w:b/>
          <w:bCs/>
          <w:sz w:val="36"/>
          <w:szCs w:val="36"/>
          <w:rtl/>
        </w:rPr>
        <w:t>ي</w:t>
      </w:r>
      <w:r w:rsidRPr="00D13E23">
        <w:rPr>
          <w:rFonts w:hint="cs"/>
          <w:b/>
          <w:bCs/>
          <w:sz w:val="36"/>
          <w:szCs w:val="36"/>
          <w:rtl/>
          <w:lang w:bidi="ar-SY"/>
        </w:rPr>
        <w:t>ر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علم تأثير الأدوية</w:t>
      </w:r>
    </w:p>
    <w:tbl>
      <w:tblPr>
        <w:tblStyle w:val="TableGrid"/>
        <w:bidiVisual/>
        <w:tblW w:w="4287" w:type="pct"/>
        <w:tblInd w:w="876" w:type="dxa"/>
        <w:tblLook w:val="04A0" w:firstRow="1" w:lastRow="0" w:firstColumn="1" w:lastColumn="0" w:noHBand="0" w:noVBand="1"/>
      </w:tblPr>
      <w:tblGrid>
        <w:gridCol w:w="1248"/>
        <w:gridCol w:w="1870"/>
        <w:gridCol w:w="1870"/>
        <w:gridCol w:w="1870"/>
        <w:gridCol w:w="1159"/>
      </w:tblGrid>
      <w:tr w:rsidR="003F375A" w:rsidTr="00BC46A6">
        <w:tc>
          <w:tcPr>
            <w:tcW w:w="779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اليوم    /   التوقيت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8-10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10-12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12-14</w:t>
            </w:r>
          </w:p>
        </w:tc>
        <w:tc>
          <w:tcPr>
            <w:tcW w:w="723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14-16</w:t>
            </w:r>
          </w:p>
        </w:tc>
      </w:tr>
      <w:tr w:rsidR="003F375A" w:rsidTr="00BC46A6">
        <w:tc>
          <w:tcPr>
            <w:tcW w:w="779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الأحد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_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الأدوية العصبي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الأدوية العصبي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723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_</w:t>
            </w:r>
          </w:p>
        </w:tc>
      </w:tr>
      <w:tr w:rsidR="003F375A" w:rsidTr="00BC46A6">
        <w:tc>
          <w:tcPr>
            <w:tcW w:w="779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الاثنين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منهجية البحث</w:t>
            </w:r>
          </w:p>
          <w:p w:rsidR="003F375A" w:rsidRPr="0044688D" w:rsidRDefault="003F375A" w:rsidP="003F375A">
            <w:pPr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منهجية البحث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الاحصاء الحيوي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</w:p>
        </w:tc>
        <w:tc>
          <w:tcPr>
            <w:tcW w:w="723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_</w:t>
            </w:r>
          </w:p>
        </w:tc>
      </w:tr>
      <w:tr w:rsidR="003F375A" w:rsidTr="00BC46A6">
        <w:tc>
          <w:tcPr>
            <w:tcW w:w="779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الثلاثاء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الأدوية الحشوي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الأدوية الحشوي</w:t>
            </w:r>
          </w:p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الأدوية المناعي الهرموني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_</w:t>
            </w:r>
          </w:p>
        </w:tc>
      </w:tr>
      <w:tr w:rsidR="003F375A" w:rsidTr="00BC46A6">
        <w:tc>
          <w:tcPr>
            <w:tcW w:w="779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الأربعاء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فيزيولوجيا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(نظري)</w:t>
            </w:r>
          </w:p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فيزيولوجيا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(عملي)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الأدوية الكيميائي الحيوي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(نظري )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_</w:t>
            </w:r>
          </w:p>
        </w:tc>
      </w:tr>
      <w:tr w:rsidR="003F375A" w:rsidTr="00BC46A6">
        <w:tc>
          <w:tcPr>
            <w:tcW w:w="779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الخميس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الاحصاء الحيوي</w:t>
            </w:r>
          </w:p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الادوية المناعي الهرموني</w:t>
            </w:r>
          </w:p>
          <w:p w:rsidR="003F375A" w:rsidRPr="0044688D" w:rsidRDefault="003F375A" w:rsidP="003F375A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1166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علم الأدوية الكيميائي الحيوي</w:t>
            </w:r>
          </w:p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(عملي )</w:t>
            </w:r>
          </w:p>
        </w:tc>
        <w:tc>
          <w:tcPr>
            <w:tcW w:w="723" w:type="pct"/>
            <w:vAlign w:val="center"/>
          </w:tcPr>
          <w:p w:rsidR="003F375A" w:rsidRPr="0044688D" w:rsidRDefault="003F375A" w:rsidP="00BC46A6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44688D">
              <w:rPr>
                <w:rFonts w:hint="cs"/>
                <w:sz w:val="28"/>
                <w:szCs w:val="28"/>
                <w:rtl/>
                <w:lang w:bidi="ar-SY"/>
              </w:rPr>
              <w:t>_</w:t>
            </w:r>
          </w:p>
        </w:tc>
      </w:tr>
    </w:tbl>
    <w:p w:rsidR="003F375A" w:rsidRDefault="003F375A" w:rsidP="003F375A">
      <w:pPr>
        <w:rPr>
          <w:rtl/>
          <w:lang w:bidi="ar-SY"/>
        </w:rPr>
      </w:pPr>
    </w:p>
    <w:p w:rsidR="003F375A" w:rsidRDefault="003F375A" w:rsidP="003F375A">
      <w:pPr>
        <w:bidi/>
        <w:ind w:left="4320" w:firstLine="720"/>
        <w:jc w:val="center"/>
        <w:rPr>
          <w:rFonts w:cs="Arial"/>
          <w:b/>
          <w:bCs/>
          <w:sz w:val="28"/>
          <w:szCs w:val="28"/>
          <w:rtl/>
        </w:rPr>
      </w:pPr>
    </w:p>
    <w:p w:rsidR="003F375A" w:rsidRPr="003F375A" w:rsidRDefault="003F375A" w:rsidP="003F375A">
      <w:pPr>
        <w:bidi/>
        <w:ind w:left="4320" w:firstLine="72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3F375A">
        <w:rPr>
          <w:rFonts w:cs="Arial"/>
          <w:b/>
          <w:bCs/>
          <w:sz w:val="28"/>
          <w:szCs w:val="28"/>
          <w:rtl/>
        </w:rPr>
        <w:t>رئيس قسم تأثير الأدوية والسموم</w:t>
      </w:r>
    </w:p>
    <w:p w:rsidR="00D4413C" w:rsidRPr="003F375A" w:rsidRDefault="003F375A" w:rsidP="003F375A">
      <w:pPr>
        <w:bidi/>
        <w:ind w:left="4320" w:firstLine="720"/>
        <w:jc w:val="center"/>
        <w:rPr>
          <w:b/>
          <w:bCs/>
          <w:sz w:val="28"/>
          <w:szCs w:val="28"/>
        </w:rPr>
      </w:pPr>
      <w:r w:rsidRPr="003F375A">
        <w:rPr>
          <w:rFonts w:cs="Arial"/>
          <w:b/>
          <w:bCs/>
          <w:sz w:val="28"/>
          <w:szCs w:val="28"/>
          <w:rtl/>
        </w:rPr>
        <w:t>د. نعمى كامل حسن</w:t>
      </w:r>
    </w:p>
    <w:sectPr w:rsidR="00D4413C" w:rsidRPr="003F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5A"/>
    <w:rsid w:val="003F375A"/>
    <w:rsid w:val="00564704"/>
    <w:rsid w:val="005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2B1B"/>
  <w15:chartTrackingRefBased/>
  <w15:docId w15:val="{6023667F-E21D-4A28-B6C0-549AB119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2022-02-03T07:56:00Z</dcterms:created>
  <dcterms:modified xsi:type="dcterms:W3CDTF">2022-02-03T08:00:00Z</dcterms:modified>
</cp:coreProperties>
</file>