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E0" w:rsidRPr="00961CC4" w:rsidRDefault="000928E0" w:rsidP="00781DF0">
      <w:pPr>
        <w:jc w:val="center"/>
        <w:rPr>
          <w:b/>
          <w:bCs/>
          <w:sz w:val="28"/>
          <w:szCs w:val="28"/>
          <w:rtl/>
          <w:lang w:bidi="ar-SY"/>
        </w:rPr>
      </w:pPr>
      <w:r w:rsidRPr="00961CC4">
        <w:rPr>
          <w:rFonts w:hint="cs"/>
          <w:b/>
          <w:bCs/>
          <w:sz w:val="28"/>
          <w:szCs w:val="28"/>
          <w:rtl/>
          <w:lang w:bidi="ar-SY"/>
        </w:rPr>
        <w:t>الخطة التطويرية لكلية .....................................201</w:t>
      </w:r>
      <w:r w:rsidR="00781DF0">
        <w:rPr>
          <w:rFonts w:hint="cs"/>
          <w:b/>
          <w:bCs/>
          <w:sz w:val="28"/>
          <w:szCs w:val="28"/>
          <w:rtl/>
          <w:lang w:bidi="ar-SY"/>
        </w:rPr>
        <w:t>4</w:t>
      </w:r>
      <w:r w:rsidRPr="00961CC4">
        <w:rPr>
          <w:rFonts w:hint="cs"/>
          <w:b/>
          <w:bCs/>
          <w:sz w:val="28"/>
          <w:szCs w:val="28"/>
          <w:rtl/>
          <w:lang w:bidi="ar-SY"/>
        </w:rPr>
        <w:t>-</w:t>
      </w:r>
      <w:r w:rsidR="00C11CB9">
        <w:rPr>
          <w:rFonts w:hint="cs"/>
          <w:b/>
          <w:bCs/>
          <w:sz w:val="28"/>
          <w:szCs w:val="28"/>
          <w:rtl/>
          <w:lang w:bidi="ar-SY"/>
        </w:rPr>
        <w:t>2</w:t>
      </w:r>
      <w:r w:rsidRPr="00961CC4">
        <w:rPr>
          <w:rFonts w:hint="cs"/>
          <w:b/>
          <w:bCs/>
          <w:sz w:val="28"/>
          <w:szCs w:val="28"/>
          <w:rtl/>
          <w:lang w:bidi="ar-SY"/>
        </w:rPr>
        <w:t>01</w:t>
      </w:r>
      <w:r w:rsidR="00781DF0">
        <w:rPr>
          <w:rFonts w:hint="cs"/>
          <w:b/>
          <w:bCs/>
          <w:sz w:val="28"/>
          <w:szCs w:val="28"/>
          <w:rtl/>
          <w:lang w:bidi="ar-SY"/>
        </w:rPr>
        <w:t>5</w:t>
      </w:r>
      <w:bookmarkStart w:id="0" w:name="_GoBack"/>
      <w:bookmarkEnd w:id="0"/>
      <w:r w:rsidRPr="00961CC4"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0928E0" w:rsidRPr="00961CC4" w:rsidRDefault="000928E0" w:rsidP="000928E0">
      <w:pPr>
        <w:jc w:val="center"/>
        <w:rPr>
          <w:rtl/>
          <w:lang w:bidi="ar-SY"/>
        </w:rPr>
      </w:pPr>
      <w:r>
        <w:rPr>
          <w:rFonts w:hint="cs"/>
          <w:b/>
          <w:bCs/>
          <w:rtl/>
          <w:lang w:bidi="ar-SY"/>
        </w:rPr>
        <w:t>(</w:t>
      </w:r>
      <w:proofErr w:type="gramStart"/>
      <w:r w:rsidRPr="00961CC4">
        <w:rPr>
          <w:rFonts w:hint="cs"/>
          <w:rtl/>
          <w:lang w:bidi="ar-SY"/>
        </w:rPr>
        <w:t>الأنشطة</w:t>
      </w:r>
      <w:proofErr w:type="gramEnd"/>
      <w:r w:rsidRPr="00961CC4">
        <w:rPr>
          <w:rFonts w:hint="cs"/>
          <w:rtl/>
          <w:lang w:bidi="ar-SY"/>
        </w:rPr>
        <w:t xml:space="preserve"> من 1-8 هي أنشطة مطلوبة لضمان الجودة بعدها تضع الكلية أنشطة اختيارية من قائمة الأنشطة المقترحة المرفقة )</w:t>
      </w:r>
    </w:p>
    <w:tbl>
      <w:tblPr>
        <w:bidiVisual/>
        <w:tblW w:w="15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435"/>
        <w:gridCol w:w="3969"/>
        <w:gridCol w:w="1984"/>
        <w:gridCol w:w="2812"/>
        <w:gridCol w:w="3166"/>
      </w:tblGrid>
      <w:tr w:rsidR="005F4132" w:rsidRPr="001914E1" w:rsidTr="00DC0376">
        <w:trPr>
          <w:jc w:val="center"/>
        </w:trPr>
        <w:tc>
          <w:tcPr>
            <w:tcW w:w="15140" w:type="dxa"/>
            <w:gridSpan w:val="6"/>
          </w:tcPr>
          <w:p w:rsidR="00A34885" w:rsidRPr="00A34885" w:rsidRDefault="005F4132" w:rsidP="005F413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44"/>
                <w:szCs w:val="44"/>
                <w:rtl/>
                <w:lang w:bidi="ar-SY"/>
              </w:rPr>
            </w:pPr>
            <w:r w:rsidRPr="00A34885">
              <w:rPr>
                <w:rFonts w:cs="Traditional Arabic" w:hint="cs"/>
                <w:b/>
                <w:bCs/>
                <w:sz w:val="44"/>
                <w:szCs w:val="44"/>
                <w:rtl/>
                <w:lang w:bidi="ar-SY"/>
              </w:rPr>
              <w:t>الحد الأدنى من مهام وحدات ضمان الجودة المطلوبة في الخطة السنوية بالتعاون مع أقسام الكلية</w:t>
            </w:r>
            <w:r w:rsidR="00A34885" w:rsidRPr="00A34885">
              <w:rPr>
                <w:rFonts w:cs="Traditional Arabic"/>
                <w:b/>
                <w:bCs/>
                <w:sz w:val="44"/>
                <w:szCs w:val="44"/>
                <w:lang w:bidi="ar-SY"/>
              </w:rPr>
              <w:t xml:space="preserve"> </w:t>
            </w:r>
          </w:p>
          <w:p w:rsidR="005F4132" w:rsidRPr="001914E1" w:rsidRDefault="00A34885" w:rsidP="005F4132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lang w:bidi="ar-SY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وفقاً لهدف الجامعة الاستراتيجي</w:t>
            </w:r>
            <w:r>
              <w:rPr>
                <w:rFonts w:hint="cs"/>
                <w:b/>
                <w:bCs/>
                <w:rtl/>
              </w:rPr>
              <w:t xml:space="preserve"> "ا</w:t>
            </w:r>
            <w:r w:rsidRPr="00BE7A49">
              <w:rPr>
                <w:rFonts w:hint="cs"/>
                <w:b/>
                <w:bCs/>
                <w:rtl/>
              </w:rPr>
              <w:t>لتطوير المؤسسي وبناء النظم الإدارية ونظم المعلومات من خلال تطبيق نظم إدارة الجودة الشاملة</w:t>
            </w:r>
            <w:r>
              <w:rPr>
                <w:rFonts w:hint="cs"/>
                <w:b/>
                <w:bCs/>
                <w:rtl/>
              </w:rPr>
              <w:t>"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332EE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1914E1">
              <w:rPr>
                <w:rFonts w:cs="Traditional Arabic" w:hint="eastAsia"/>
                <w:b/>
                <w:bCs/>
                <w:sz w:val="28"/>
                <w:szCs w:val="28"/>
                <w:rtl/>
                <w:lang w:bidi="ar-SY"/>
              </w:rPr>
              <w:t>م</w:t>
            </w:r>
          </w:p>
        </w:tc>
        <w:tc>
          <w:tcPr>
            <w:tcW w:w="2435" w:type="dxa"/>
          </w:tcPr>
          <w:p w:rsidR="00A34885" w:rsidRPr="001914E1" w:rsidRDefault="00A34885" w:rsidP="00332EE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هدف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الكلية المرتبط</w:t>
            </w:r>
          </w:p>
        </w:tc>
        <w:tc>
          <w:tcPr>
            <w:tcW w:w="3969" w:type="dxa"/>
          </w:tcPr>
          <w:p w:rsidR="00A34885" w:rsidRPr="001914E1" w:rsidRDefault="00A34885" w:rsidP="00332EE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النشاط </w:t>
            </w:r>
            <w:r w:rsidRPr="001914E1"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1984" w:type="dxa"/>
          </w:tcPr>
          <w:p w:rsidR="00A34885" w:rsidRDefault="00A34885" w:rsidP="00332EE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gramStart"/>
            <w:r w:rsidRPr="001914E1">
              <w:rPr>
                <w:rFonts w:cs="Traditional Arabic" w:hint="eastAsia"/>
                <w:b/>
                <w:bCs/>
                <w:sz w:val="28"/>
                <w:szCs w:val="28"/>
                <w:rtl/>
                <w:lang w:bidi="ar-SY"/>
              </w:rPr>
              <w:t>الجهة</w:t>
            </w:r>
            <w:proofErr w:type="gramEnd"/>
            <w:r w:rsidRPr="001914E1"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المسئولة</w:t>
            </w:r>
          </w:p>
          <w:p w:rsidR="00A34885" w:rsidRPr="001914E1" w:rsidRDefault="00A34885" w:rsidP="00332EE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(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الوحدة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،قسم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،نائب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عميد ،......)</w:t>
            </w:r>
          </w:p>
        </w:tc>
        <w:tc>
          <w:tcPr>
            <w:tcW w:w="2812" w:type="dxa"/>
          </w:tcPr>
          <w:p w:rsidR="00A34885" w:rsidRPr="001914E1" w:rsidRDefault="00A34885" w:rsidP="00332EE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gramStart"/>
            <w:r w:rsidRPr="001914E1">
              <w:rPr>
                <w:rFonts w:cs="Traditional Arabic" w:hint="eastAsia"/>
                <w:b/>
                <w:bCs/>
                <w:sz w:val="28"/>
                <w:szCs w:val="28"/>
                <w:rtl/>
                <w:lang w:bidi="ar-SY"/>
              </w:rPr>
              <w:t>موعد</w:t>
            </w:r>
            <w:proofErr w:type="gramEnd"/>
            <w:r w:rsidRPr="001914E1"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1914E1">
              <w:rPr>
                <w:rFonts w:cs="Traditional Arabic" w:hint="eastAsia"/>
                <w:b/>
                <w:bCs/>
                <w:sz w:val="28"/>
                <w:szCs w:val="28"/>
                <w:rtl/>
                <w:lang w:bidi="ar-SY"/>
              </w:rPr>
              <w:t>التنفيذ</w:t>
            </w:r>
            <w:r w:rsidRPr="001914E1"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3166" w:type="dxa"/>
          </w:tcPr>
          <w:p w:rsidR="00A34885" w:rsidRPr="001914E1" w:rsidRDefault="00A34885" w:rsidP="00332EE5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>مؤشرات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الأداء 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435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969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محاضرة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تثقيفية </w:t>
            </w:r>
          </w:p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تتعلق بجودة العملية التدريسية</w:t>
            </w:r>
          </w:p>
        </w:tc>
        <w:tc>
          <w:tcPr>
            <w:tcW w:w="1984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وحدة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ضمان الجودة </w:t>
            </w:r>
          </w:p>
        </w:tc>
        <w:tc>
          <w:tcPr>
            <w:tcW w:w="2812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واحدة </w:t>
            </w: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كل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فصل دراسي </w:t>
            </w:r>
          </w:p>
        </w:tc>
        <w:tc>
          <w:tcPr>
            <w:tcW w:w="3166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عدد </w:t>
            </w: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الحضور ،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مشاركة الأقسام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435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969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دورة تدريبية  تتعلق بتحسين أحد مكونات جودة العملية التدريسية</w:t>
            </w:r>
          </w:p>
        </w:tc>
        <w:tc>
          <w:tcPr>
            <w:tcW w:w="1984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وحدة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ضمان الجودة</w:t>
            </w:r>
          </w:p>
        </w:tc>
        <w:tc>
          <w:tcPr>
            <w:tcW w:w="2812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واحدة </w:t>
            </w: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كل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فصل دراسي</w:t>
            </w:r>
          </w:p>
        </w:tc>
        <w:tc>
          <w:tcPr>
            <w:tcW w:w="3166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عدد الحضور، </w:t>
            </w: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مشاركة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الأقسام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435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969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استبيانات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استطلاع رأي الطلاب </w:t>
            </w:r>
          </w:p>
        </w:tc>
        <w:tc>
          <w:tcPr>
            <w:tcW w:w="1984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وحدة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ضمان الجودة</w:t>
            </w:r>
          </w:p>
        </w:tc>
        <w:tc>
          <w:tcPr>
            <w:tcW w:w="2812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توزع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لكافة المقررات</w:t>
            </w:r>
          </w:p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قبل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نهاية كل فصل دراسي </w:t>
            </w:r>
          </w:p>
        </w:tc>
        <w:tc>
          <w:tcPr>
            <w:tcW w:w="3166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نتائج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استطلاع الرأي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435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969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استبيان آراء سوق العمل بمستوى </w:t>
            </w: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الخريجين</w:t>
            </w:r>
            <w:proofErr w:type="gramEnd"/>
          </w:p>
        </w:tc>
        <w:tc>
          <w:tcPr>
            <w:tcW w:w="1984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وحدة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ضمان الجودة</w:t>
            </w:r>
          </w:p>
        </w:tc>
        <w:tc>
          <w:tcPr>
            <w:tcW w:w="2812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مرة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سنوياً</w:t>
            </w:r>
          </w:p>
        </w:tc>
        <w:tc>
          <w:tcPr>
            <w:tcW w:w="3166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نتائج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الاستبيانات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435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969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تقييم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الإدارة الأكاديمية </w:t>
            </w:r>
          </w:p>
        </w:tc>
        <w:tc>
          <w:tcPr>
            <w:tcW w:w="1984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وحدة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ضمان الجودة</w:t>
            </w:r>
          </w:p>
        </w:tc>
        <w:tc>
          <w:tcPr>
            <w:tcW w:w="2812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مرة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سنوياً</w:t>
            </w:r>
          </w:p>
        </w:tc>
        <w:tc>
          <w:tcPr>
            <w:tcW w:w="3166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نتائج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التقييم 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435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969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تقييم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المقررات الأكاديمية </w:t>
            </w:r>
          </w:p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متضمنة انجاز ملف المقرر</w:t>
            </w:r>
          </w:p>
        </w:tc>
        <w:tc>
          <w:tcPr>
            <w:tcW w:w="1984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القسم </w:t>
            </w:r>
          </w:p>
        </w:tc>
        <w:tc>
          <w:tcPr>
            <w:tcW w:w="2812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لكافة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المقررات</w:t>
            </w:r>
          </w:p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بعد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نهاية كل فصل دراسي</w:t>
            </w:r>
          </w:p>
        </w:tc>
        <w:tc>
          <w:tcPr>
            <w:tcW w:w="3166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تقارير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تقييم المقررات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435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969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تقييم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أداء عضو هيئة التدريس</w:t>
            </w:r>
          </w:p>
        </w:tc>
        <w:tc>
          <w:tcPr>
            <w:tcW w:w="1984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القسم </w:t>
            </w:r>
          </w:p>
        </w:tc>
        <w:tc>
          <w:tcPr>
            <w:tcW w:w="2812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لكافة أعضاء الهيئة التدريسية</w:t>
            </w:r>
          </w:p>
        </w:tc>
        <w:tc>
          <w:tcPr>
            <w:tcW w:w="3166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نتائج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التقويم</w:t>
            </w:r>
          </w:p>
        </w:tc>
      </w:tr>
      <w:tr w:rsidR="00A34885" w:rsidRPr="001914E1" w:rsidTr="00A34885">
        <w:trPr>
          <w:jc w:val="center"/>
        </w:trPr>
        <w:tc>
          <w:tcPr>
            <w:tcW w:w="774" w:type="dxa"/>
          </w:tcPr>
          <w:p w:rsidR="00A34885" w:rsidRPr="001914E1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2435" w:type="dxa"/>
          </w:tcPr>
          <w:p w:rsidR="00A34885" w:rsidRPr="001914E1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</w:p>
        </w:tc>
        <w:tc>
          <w:tcPr>
            <w:tcW w:w="3969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تقرير سنوي عن نشاطات الجودة </w:t>
            </w:r>
          </w:p>
        </w:tc>
        <w:tc>
          <w:tcPr>
            <w:tcW w:w="1984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الوحدة </w:t>
            </w:r>
          </w:p>
        </w:tc>
        <w:tc>
          <w:tcPr>
            <w:tcW w:w="2812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مرة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كل سنة </w:t>
            </w:r>
          </w:p>
        </w:tc>
        <w:tc>
          <w:tcPr>
            <w:tcW w:w="3166" w:type="dxa"/>
          </w:tcPr>
          <w:p w:rsidR="00A34885" w:rsidRDefault="00A34885" w:rsidP="000928E0">
            <w:pPr>
              <w:spacing w:after="0" w:line="240" w:lineRule="auto"/>
              <w:rPr>
                <w:rFonts w:cs="Traditional Arabic"/>
                <w:sz w:val="28"/>
                <w:szCs w:val="28"/>
                <w:rtl/>
                <w:lang w:bidi="ar-SY"/>
              </w:rPr>
            </w:pPr>
            <w:proofErr w:type="gramStart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>تقرير</w:t>
            </w:r>
            <w:proofErr w:type="gramEnd"/>
            <w:r>
              <w:rPr>
                <w:rFonts w:cs="Traditional Arabic" w:hint="cs"/>
                <w:sz w:val="28"/>
                <w:szCs w:val="28"/>
                <w:rtl/>
                <w:lang w:bidi="ar-SY"/>
              </w:rPr>
              <w:t xml:space="preserve"> أداء الوحدة</w:t>
            </w:r>
          </w:p>
        </w:tc>
      </w:tr>
    </w:tbl>
    <w:p w:rsidR="00A34885" w:rsidRDefault="00A34885"/>
    <w:tbl>
      <w:tblPr>
        <w:bidiVisual/>
        <w:tblW w:w="15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3143"/>
        <w:gridCol w:w="1985"/>
        <w:gridCol w:w="1843"/>
        <w:gridCol w:w="3172"/>
        <w:gridCol w:w="2072"/>
        <w:gridCol w:w="2151"/>
      </w:tblGrid>
      <w:tr w:rsidR="005F4132" w:rsidRPr="00A34885" w:rsidTr="00F36246">
        <w:trPr>
          <w:jc w:val="center"/>
        </w:trPr>
        <w:tc>
          <w:tcPr>
            <w:tcW w:w="15140" w:type="dxa"/>
            <w:gridSpan w:val="7"/>
            <w:shd w:val="clear" w:color="auto" w:fill="auto"/>
          </w:tcPr>
          <w:p w:rsidR="005F4132" w:rsidRPr="00A34885" w:rsidRDefault="005F4132" w:rsidP="005F4132">
            <w:pPr>
              <w:spacing w:after="0" w:line="240" w:lineRule="auto"/>
              <w:jc w:val="center"/>
              <w:rPr>
                <w:rFonts w:cs="Traditional Arabic"/>
                <w:b/>
                <w:bCs/>
                <w:rtl/>
                <w:lang w:bidi="ar-SY"/>
              </w:rPr>
            </w:pPr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lastRenderedPageBreak/>
              <w:t>المحاور الأساسية للمهام الإضافية المطلوبة من وحدات ضمان الجودة</w:t>
            </w:r>
            <w:r w:rsidR="00A34885" w:rsidRPr="00A34885">
              <w:rPr>
                <w:rFonts w:cs="Traditional Arabic" w:hint="cs"/>
                <w:b/>
                <w:bCs/>
                <w:rtl/>
                <w:lang w:bidi="ar-SY"/>
              </w:rPr>
              <w:t xml:space="preserve"> وفقاً لأهداف الجامعة </w:t>
            </w:r>
            <w:proofErr w:type="spellStart"/>
            <w:r w:rsidR="00A34885" w:rsidRPr="00A34885">
              <w:rPr>
                <w:rFonts w:cs="Traditional Arabic" w:hint="cs"/>
                <w:b/>
                <w:bCs/>
                <w:rtl/>
                <w:lang w:bidi="ar-SY"/>
              </w:rPr>
              <w:t>الإستراتيجية</w:t>
            </w:r>
            <w:proofErr w:type="spellEnd"/>
            <w:r w:rsidR="00A34885" w:rsidRPr="00A34885">
              <w:rPr>
                <w:rFonts w:cs="Traditional Arabic" w:hint="cs"/>
                <w:b/>
                <w:bCs/>
                <w:rtl/>
                <w:lang w:bidi="ar-SY"/>
              </w:rPr>
              <w:t xml:space="preserve"> المختلفة</w:t>
            </w:r>
          </w:p>
        </w:tc>
      </w:tr>
      <w:tr w:rsidR="00A34885" w:rsidRPr="00A34885" w:rsidTr="00A34885">
        <w:trPr>
          <w:jc w:val="center"/>
        </w:trPr>
        <w:tc>
          <w:tcPr>
            <w:tcW w:w="774" w:type="dxa"/>
          </w:tcPr>
          <w:p w:rsidR="00A34885" w:rsidRPr="00A34885" w:rsidRDefault="00A34885" w:rsidP="00A34885">
            <w:pPr>
              <w:spacing w:after="0" w:line="240" w:lineRule="auto"/>
              <w:ind w:left="346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43" w:type="dxa"/>
          </w:tcPr>
          <w:p w:rsidR="00A34885" w:rsidRPr="00A34885" w:rsidRDefault="00A34885" w:rsidP="000928E0">
            <w:pPr>
              <w:jc w:val="both"/>
              <w:rPr>
                <w:b/>
                <w:bCs/>
                <w:rtl/>
              </w:rPr>
            </w:pPr>
            <w:r w:rsidRPr="00A34885">
              <w:rPr>
                <w:rFonts w:hint="cs"/>
                <w:b/>
                <w:bCs/>
                <w:rtl/>
              </w:rPr>
              <w:t>هدف الجامعة الاستراتيجي</w:t>
            </w:r>
          </w:p>
        </w:tc>
        <w:tc>
          <w:tcPr>
            <w:tcW w:w="1985" w:type="dxa"/>
          </w:tcPr>
          <w:p w:rsidR="00A34885" w:rsidRPr="00A34885" w:rsidRDefault="00A34885" w:rsidP="00055E34">
            <w:pPr>
              <w:spacing w:after="0" w:line="240" w:lineRule="auto"/>
              <w:rPr>
                <w:rFonts w:cs="Traditional Arabic"/>
                <w:b/>
                <w:bCs/>
                <w:rtl/>
                <w:lang w:bidi="ar-SY"/>
              </w:rPr>
            </w:pPr>
            <w:proofErr w:type="gramStart"/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>هدف</w:t>
            </w:r>
            <w:proofErr w:type="gramEnd"/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 xml:space="preserve"> الكلية المرتبط</w:t>
            </w:r>
          </w:p>
        </w:tc>
        <w:tc>
          <w:tcPr>
            <w:tcW w:w="1843" w:type="dxa"/>
          </w:tcPr>
          <w:p w:rsidR="00A34885" w:rsidRPr="00A34885" w:rsidRDefault="00A34885" w:rsidP="00055E34">
            <w:pPr>
              <w:spacing w:after="0" w:line="240" w:lineRule="auto"/>
              <w:rPr>
                <w:rFonts w:cs="Traditional Arabic"/>
                <w:b/>
                <w:bCs/>
                <w:rtl/>
                <w:lang w:bidi="ar-SY"/>
              </w:rPr>
            </w:pPr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 xml:space="preserve">النشاط </w:t>
            </w:r>
            <w:r w:rsidRPr="00A34885">
              <w:rPr>
                <w:rFonts w:cs="Traditional Arabic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3172" w:type="dxa"/>
          </w:tcPr>
          <w:p w:rsidR="00A34885" w:rsidRPr="00A34885" w:rsidRDefault="00A34885" w:rsidP="00055E34">
            <w:pPr>
              <w:spacing w:after="0" w:line="240" w:lineRule="auto"/>
              <w:rPr>
                <w:rFonts w:cs="Traditional Arabic"/>
                <w:b/>
                <w:bCs/>
                <w:rtl/>
                <w:lang w:bidi="ar-SY"/>
              </w:rPr>
            </w:pPr>
            <w:proofErr w:type="gramStart"/>
            <w:r w:rsidRPr="00A34885">
              <w:rPr>
                <w:rFonts w:cs="Traditional Arabic" w:hint="eastAsia"/>
                <w:b/>
                <w:bCs/>
                <w:rtl/>
                <w:lang w:bidi="ar-SY"/>
              </w:rPr>
              <w:t>الجهة</w:t>
            </w:r>
            <w:proofErr w:type="gramEnd"/>
            <w:r w:rsidRPr="00A34885">
              <w:rPr>
                <w:rFonts w:cs="Traditional Arabic"/>
                <w:b/>
                <w:bCs/>
                <w:rtl/>
                <w:lang w:bidi="ar-SY"/>
              </w:rPr>
              <w:t xml:space="preserve"> </w:t>
            </w:r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>المسئولة</w:t>
            </w:r>
          </w:p>
          <w:p w:rsidR="00A34885" w:rsidRPr="00A34885" w:rsidRDefault="00A34885" w:rsidP="00055E34">
            <w:pPr>
              <w:spacing w:after="0" w:line="240" w:lineRule="auto"/>
              <w:rPr>
                <w:rFonts w:cs="Traditional Arabic"/>
                <w:b/>
                <w:bCs/>
                <w:rtl/>
                <w:lang w:bidi="ar-SY"/>
              </w:rPr>
            </w:pPr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>(</w:t>
            </w:r>
            <w:proofErr w:type="spellStart"/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>الوحدة</w:t>
            </w:r>
            <w:proofErr w:type="gramStart"/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>،قسم</w:t>
            </w:r>
            <w:proofErr w:type="gramEnd"/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>،نائب</w:t>
            </w:r>
            <w:proofErr w:type="spellEnd"/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 xml:space="preserve"> عميد ،......)</w:t>
            </w:r>
          </w:p>
        </w:tc>
        <w:tc>
          <w:tcPr>
            <w:tcW w:w="2072" w:type="dxa"/>
          </w:tcPr>
          <w:p w:rsidR="00A34885" w:rsidRPr="00A34885" w:rsidRDefault="00A34885" w:rsidP="00055E34">
            <w:pPr>
              <w:spacing w:after="0" w:line="240" w:lineRule="auto"/>
              <w:rPr>
                <w:rFonts w:cs="Traditional Arabic"/>
                <w:b/>
                <w:bCs/>
                <w:rtl/>
                <w:lang w:bidi="ar-SY"/>
              </w:rPr>
            </w:pPr>
            <w:proofErr w:type="gramStart"/>
            <w:r w:rsidRPr="00A34885">
              <w:rPr>
                <w:rFonts w:cs="Traditional Arabic" w:hint="eastAsia"/>
                <w:b/>
                <w:bCs/>
                <w:rtl/>
                <w:lang w:bidi="ar-SY"/>
              </w:rPr>
              <w:t>موعد</w:t>
            </w:r>
            <w:proofErr w:type="gramEnd"/>
            <w:r w:rsidRPr="00A34885">
              <w:rPr>
                <w:rFonts w:cs="Traditional Arabic"/>
                <w:b/>
                <w:bCs/>
                <w:rtl/>
                <w:lang w:bidi="ar-SY"/>
              </w:rPr>
              <w:t xml:space="preserve"> </w:t>
            </w:r>
            <w:r w:rsidRPr="00A34885">
              <w:rPr>
                <w:rFonts w:cs="Traditional Arabic" w:hint="eastAsia"/>
                <w:b/>
                <w:bCs/>
                <w:rtl/>
                <w:lang w:bidi="ar-SY"/>
              </w:rPr>
              <w:t>التنفيذ</w:t>
            </w:r>
            <w:r w:rsidRPr="00A34885">
              <w:rPr>
                <w:rFonts w:cs="Traditional Arabic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2151" w:type="dxa"/>
          </w:tcPr>
          <w:p w:rsidR="00A34885" w:rsidRPr="00A34885" w:rsidRDefault="00A34885" w:rsidP="00055E34">
            <w:pPr>
              <w:spacing w:after="0" w:line="240" w:lineRule="auto"/>
              <w:rPr>
                <w:rFonts w:cs="Traditional Arabic"/>
                <w:b/>
                <w:bCs/>
                <w:rtl/>
                <w:lang w:bidi="ar-SY"/>
              </w:rPr>
            </w:pPr>
            <w:proofErr w:type="gramStart"/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>مؤشرات</w:t>
            </w:r>
            <w:proofErr w:type="gramEnd"/>
            <w:r w:rsidRPr="00A34885">
              <w:rPr>
                <w:rFonts w:cs="Traditional Arabic" w:hint="cs"/>
                <w:b/>
                <w:bCs/>
                <w:rtl/>
                <w:lang w:bidi="ar-SY"/>
              </w:rPr>
              <w:t xml:space="preserve"> الأداء </w:t>
            </w:r>
          </w:p>
        </w:tc>
      </w:tr>
      <w:tr w:rsidR="00A34885" w:rsidRPr="00A34885" w:rsidTr="00A34885">
        <w:trPr>
          <w:trHeight w:val="685"/>
          <w:jc w:val="center"/>
        </w:trPr>
        <w:tc>
          <w:tcPr>
            <w:tcW w:w="774" w:type="dxa"/>
          </w:tcPr>
          <w:p w:rsidR="00A34885" w:rsidRPr="00A34885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43" w:type="dxa"/>
          </w:tcPr>
          <w:p w:rsidR="00A34885" w:rsidRPr="00A34885" w:rsidRDefault="00A34885" w:rsidP="00A34885">
            <w:pPr>
              <w:spacing w:after="0"/>
              <w:jc w:val="both"/>
              <w:rPr>
                <w:rtl/>
              </w:rPr>
            </w:pPr>
            <w:proofErr w:type="gramStart"/>
            <w:r w:rsidRPr="00A34885">
              <w:rPr>
                <w:b/>
                <w:bCs/>
                <w:rtl/>
              </w:rPr>
              <w:t>تطوير</w:t>
            </w:r>
            <w:proofErr w:type="gramEnd"/>
            <w:r w:rsidRPr="00A34885">
              <w:rPr>
                <w:b/>
                <w:bCs/>
                <w:rtl/>
              </w:rPr>
              <w:t xml:space="preserve"> دور جامعة تشرين كأحد مراكز الإشعاع العلمي والمعرفي في إطار نظام الجودة الشاملة وبرؤى ذات توجه مستقبلي</w:t>
            </w:r>
          </w:p>
        </w:tc>
        <w:tc>
          <w:tcPr>
            <w:tcW w:w="1985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843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0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151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  <w:tr w:rsidR="00A34885" w:rsidRPr="00A34885" w:rsidTr="00A34885">
        <w:trPr>
          <w:jc w:val="center"/>
        </w:trPr>
        <w:tc>
          <w:tcPr>
            <w:tcW w:w="774" w:type="dxa"/>
          </w:tcPr>
          <w:p w:rsidR="00A34885" w:rsidRPr="00A34885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43" w:type="dxa"/>
          </w:tcPr>
          <w:p w:rsidR="00A34885" w:rsidRPr="00A34885" w:rsidRDefault="00A34885" w:rsidP="00A34885">
            <w:pPr>
              <w:spacing w:after="0"/>
              <w:jc w:val="both"/>
              <w:rPr>
                <w:b/>
                <w:bCs/>
                <w:rtl/>
              </w:rPr>
            </w:pPr>
            <w:r w:rsidRPr="00A34885">
              <w:rPr>
                <w:b/>
                <w:bCs/>
                <w:rtl/>
              </w:rPr>
              <w:t>تطوير البرامج الأكاديمية التعليمية  من خلال تطبيق المعايير بما يتفق مع فلسفة ومبادئ الجودة والتميز في الأداء</w:t>
            </w:r>
          </w:p>
        </w:tc>
        <w:tc>
          <w:tcPr>
            <w:tcW w:w="1985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843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0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151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  <w:tr w:rsidR="00A34885" w:rsidRPr="00A34885" w:rsidTr="00A34885">
        <w:trPr>
          <w:jc w:val="center"/>
        </w:trPr>
        <w:tc>
          <w:tcPr>
            <w:tcW w:w="774" w:type="dxa"/>
          </w:tcPr>
          <w:p w:rsidR="00A34885" w:rsidRPr="00A34885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43" w:type="dxa"/>
          </w:tcPr>
          <w:p w:rsidR="00A34885" w:rsidRPr="00A34885" w:rsidRDefault="00A34885" w:rsidP="00A34885">
            <w:pPr>
              <w:spacing w:after="0"/>
              <w:jc w:val="both"/>
              <w:rPr>
                <w:b/>
                <w:bCs/>
                <w:rtl/>
              </w:rPr>
            </w:pPr>
            <w:r w:rsidRPr="00A34885">
              <w:rPr>
                <w:b/>
                <w:bCs/>
                <w:rtl/>
              </w:rPr>
              <w:t>توفير بيئة تعليمية فاعلة وآ</w:t>
            </w:r>
            <w:proofErr w:type="gramStart"/>
            <w:r w:rsidRPr="00A34885">
              <w:rPr>
                <w:b/>
                <w:bCs/>
                <w:rtl/>
              </w:rPr>
              <w:t>منه ع</w:t>
            </w:r>
            <w:proofErr w:type="gramEnd"/>
            <w:r w:rsidRPr="00A34885">
              <w:rPr>
                <w:b/>
                <w:bCs/>
                <w:rtl/>
              </w:rPr>
              <w:t>الية الجودة . ومناخ جامعي اجتماعي وثقافي صحي , موجهة بالقيم والمبادئ الثقافية والاجتماعية والأخلاقية السليمة</w:t>
            </w:r>
          </w:p>
        </w:tc>
        <w:tc>
          <w:tcPr>
            <w:tcW w:w="1985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843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0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151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</w:tr>
      <w:tr w:rsidR="00A34885" w:rsidRPr="00A34885" w:rsidTr="00A34885">
        <w:trPr>
          <w:jc w:val="center"/>
        </w:trPr>
        <w:tc>
          <w:tcPr>
            <w:tcW w:w="774" w:type="dxa"/>
          </w:tcPr>
          <w:p w:rsidR="00A34885" w:rsidRPr="00A34885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rtl/>
                <w:lang w:bidi="ar-SY"/>
              </w:rPr>
            </w:pPr>
          </w:p>
        </w:tc>
        <w:tc>
          <w:tcPr>
            <w:tcW w:w="3143" w:type="dxa"/>
          </w:tcPr>
          <w:p w:rsidR="00A34885" w:rsidRPr="00A34885" w:rsidRDefault="00A34885" w:rsidP="00A34885">
            <w:pPr>
              <w:spacing w:after="0"/>
              <w:jc w:val="both"/>
              <w:rPr>
                <w:b/>
                <w:bCs/>
                <w:rtl/>
              </w:rPr>
            </w:pPr>
            <w:r w:rsidRPr="00A34885">
              <w:rPr>
                <w:rFonts w:hint="cs"/>
                <w:b/>
                <w:bCs/>
                <w:rtl/>
              </w:rPr>
              <w:t xml:space="preserve">تأهيل خريجين متميزين من حيث المعارف والمهارات المهنية </w:t>
            </w:r>
            <w:proofErr w:type="gramStart"/>
            <w:r w:rsidRPr="00A34885">
              <w:rPr>
                <w:rFonts w:hint="cs"/>
                <w:b/>
                <w:bCs/>
                <w:rtl/>
              </w:rPr>
              <w:t>والاجتماعية</w:t>
            </w:r>
            <w:proofErr w:type="gramEnd"/>
          </w:p>
        </w:tc>
        <w:tc>
          <w:tcPr>
            <w:tcW w:w="1985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843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0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theme="minorBidi"/>
                <w:rtl/>
                <w:lang w:bidi="ar-SY"/>
              </w:rPr>
            </w:pPr>
          </w:p>
        </w:tc>
        <w:tc>
          <w:tcPr>
            <w:tcW w:w="2151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theme="minorBidi"/>
                <w:rtl/>
                <w:lang w:bidi="ar-SY"/>
              </w:rPr>
            </w:pPr>
          </w:p>
        </w:tc>
      </w:tr>
      <w:tr w:rsidR="00A34885" w:rsidRPr="00A34885" w:rsidTr="00A34885">
        <w:trPr>
          <w:jc w:val="center"/>
        </w:trPr>
        <w:tc>
          <w:tcPr>
            <w:tcW w:w="774" w:type="dxa"/>
          </w:tcPr>
          <w:p w:rsidR="00A34885" w:rsidRPr="00A34885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rtl/>
                <w:lang w:bidi="ar-SY"/>
              </w:rPr>
            </w:pPr>
          </w:p>
        </w:tc>
        <w:tc>
          <w:tcPr>
            <w:tcW w:w="3143" w:type="dxa"/>
          </w:tcPr>
          <w:p w:rsidR="00A34885" w:rsidRPr="00A34885" w:rsidRDefault="00A34885" w:rsidP="00A34885">
            <w:pPr>
              <w:spacing w:after="0"/>
              <w:jc w:val="both"/>
              <w:rPr>
                <w:b/>
                <w:bCs/>
                <w:rtl/>
              </w:rPr>
            </w:pPr>
            <w:r w:rsidRPr="00A34885">
              <w:rPr>
                <w:rFonts w:hint="cs"/>
                <w:b/>
                <w:bCs/>
                <w:rtl/>
              </w:rPr>
              <w:t>رفع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كفاءة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جامعة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تشرين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في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المساهمة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في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التنمية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المستدامة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وخدمة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المجتمع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والبيئة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وتفعيل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المديريات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proofErr w:type="spellStart"/>
            <w:r w:rsidRPr="00A34885">
              <w:rPr>
                <w:rFonts w:hint="cs"/>
                <w:b/>
                <w:bCs/>
                <w:rtl/>
              </w:rPr>
              <w:t>والواحدات</w:t>
            </w:r>
            <w:proofErr w:type="spellEnd"/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ذات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الطابع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الخاص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وتسويق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خدمات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الجامعـة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التعليمية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والبحثيـة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والخدميـة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( </w:t>
            </w:r>
            <w:r w:rsidRPr="00A34885">
              <w:rPr>
                <w:rFonts w:hint="cs"/>
                <w:b/>
                <w:bCs/>
                <w:rtl/>
              </w:rPr>
              <w:t>التطبيقية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</w:t>
            </w:r>
            <w:r w:rsidRPr="00A34885">
              <w:rPr>
                <w:rFonts w:hint="cs"/>
                <w:b/>
                <w:bCs/>
                <w:rtl/>
              </w:rPr>
              <w:t>والاستشارية</w:t>
            </w:r>
            <w:r w:rsidRPr="00A34885">
              <w:rPr>
                <w:rFonts w:ascii="Arial" w:hint="cs"/>
                <w:b/>
                <w:bCs/>
                <w:rtl/>
                <w:lang w:bidi="en-US"/>
              </w:rPr>
              <w:t xml:space="preserve"> )</w:t>
            </w:r>
          </w:p>
        </w:tc>
        <w:tc>
          <w:tcPr>
            <w:tcW w:w="1985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843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0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theme="minorBidi"/>
                <w:rtl/>
                <w:lang w:bidi="ar-SY"/>
              </w:rPr>
            </w:pPr>
          </w:p>
        </w:tc>
        <w:tc>
          <w:tcPr>
            <w:tcW w:w="2151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theme="minorBidi"/>
                <w:rtl/>
                <w:lang w:bidi="ar-SY"/>
              </w:rPr>
            </w:pPr>
          </w:p>
        </w:tc>
      </w:tr>
      <w:tr w:rsidR="00A34885" w:rsidRPr="00A34885" w:rsidTr="00A34885">
        <w:trPr>
          <w:trHeight w:val="636"/>
          <w:jc w:val="center"/>
        </w:trPr>
        <w:tc>
          <w:tcPr>
            <w:tcW w:w="774" w:type="dxa"/>
          </w:tcPr>
          <w:p w:rsidR="00A34885" w:rsidRPr="00A34885" w:rsidRDefault="00A34885" w:rsidP="000928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rtl/>
                <w:lang w:bidi="ar-SY"/>
              </w:rPr>
            </w:pPr>
          </w:p>
        </w:tc>
        <w:tc>
          <w:tcPr>
            <w:tcW w:w="3143" w:type="dxa"/>
          </w:tcPr>
          <w:p w:rsidR="00A34885" w:rsidRPr="00A34885" w:rsidRDefault="00A34885" w:rsidP="00A34885">
            <w:pPr>
              <w:spacing w:after="0"/>
              <w:jc w:val="both"/>
              <w:rPr>
                <w:b/>
                <w:bCs/>
                <w:rtl/>
              </w:rPr>
            </w:pPr>
            <w:proofErr w:type="gramStart"/>
            <w:r w:rsidRPr="00A34885">
              <w:rPr>
                <w:rFonts w:hint="cs"/>
                <w:b/>
                <w:bCs/>
                <w:rtl/>
              </w:rPr>
              <w:t>لتطوير</w:t>
            </w:r>
            <w:proofErr w:type="gramEnd"/>
            <w:r w:rsidRPr="00A34885">
              <w:rPr>
                <w:rFonts w:hint="cs"/>
                <w:b/>
                <w:bCs/>
                <w:rtl/>
              </w:rPr>
              <w:t xml:space="preserve"> المؤسسي وبناء النظم الإدارية ونظم المعلومات من خلال تطبيق نظم إدارة الجودة الشاملة</w:t>
            </w:r>
          </w:p>
        </w:tc>
        <w:tc>
          <w:tcPr>
            <w:tcW w:w="1985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1843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31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072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="Traditional Arabic"/>
                <w:rtl/>
                <w:lang w:bidi="ar-SY"/>
              </w:rPr>
            </w:pPr>
          </w:p>
        </w:tc>
        <w:tc>
          <w:tcPr>
            <w:tcW w:w="2151" w:type="dxa"/>
          </w:tcPr>
          <w:p w:rsidR="00A34885" w:rsidRPr="00A34885" w:rsidRDefault="00A34885" w:rsidP="000928E0">
            <w:pPr>
              <w:spacing w:after="0" w:line="240" w:lineRule="auto"/>
              <w:rPr>
                <w:rFonts w:cstheme="minorBidi"/>
                <w:rtl/>
                <w:lang w:bidi="ar-SY"/>
              </w:rPr>
            </w:pPr>
          </w:p>
        </w:tc>
      </w:tr>
    </w:tbl>
    <w:p w:rsidR="000928E0" w:rsidRPr="000928E0" w:rsidRDefault="000928E0" w:rsidP="004A2468">
      <w:pPr>
        <w:rPr>
          <w:b/>
          <w:bCs/>
          <w:rtl/>
          <w:lang w:bidi="ar-SY"/>
        </w:rPr>
      </w:pPr>
    </w:p>
    <w:sectPr w:rsidR="000928E0" w:rsidRPr="000928E0" w:rsidSect="00A34885">
      <w:headerReference w:type="default" r:id="rId8"/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7A" w:rsidRDefault="00A6177A" w:rsidP="003A4E19">
      <w:pPr>
        <w:spacing w:after="0" w:line="240" w:lineRule="auto"/>
      </w:pPr>
      <w:r>
        <w:separator/>
      </w:r>
    </w:p>
  </w:endnote>
  <w:endnote w:type="continuationSeparator" w:id="0">
    <w:p w:rsidR="00A6177A" w:rsidRDefault="00A6177A" w:rsidP="003A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7A" w:rsidRDefault="00A6177A" w:rsidP="003A4E19">
      <w:pPr>
        <w:spacing w:after="0" w:line="240" w:lineRule="auto"/>
      </w:pPr>
      <w:r>
        <w:separator/>
      </w:r>
    </w:p>
  </w:footnote>
  <w:footnote w:type="continuationSeparator" w:id="0">
    <w:p w:rsidR="00A6177A" w:rsidRDefault="00A6177A" w:rsidP="003A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19" w:rsidRDefault="003A4E19" w:rsidP="00781DF0">
    <w:pPr>
      <w:pStyle w:val="a5"/>
      <w:tabs>
        <w:tab w:val="clear" w:pos="4153"/>
        <w:tab w:val="clear" w:pos="8306"/>
        <w:tab w:val="center" w:pos="6979"/>
        <w:tab w:val="right" w:pos="13958"/>
      </w:tabs>
      <w:rPr>
        <w:rFonts w:cs="Simplified Arabic"/>
        <w:b/>
        <w:bCs/>
        <w:sz w:val="20"/>
        <w:szCs w:val="20"/>
        <w:u w:val="single"/>
      </w:rPr>
    </w:pPr>
    <w:r w:rsidRPr="003A4E19">
      <w:rPr>
        <w:rFonts w:cs="Simplified Arabic" w:hint="eastAsia"/>
        <w:b/>
        <w:bCs/>
        <w:sz w:val="20"/>
        <w:szCs w:val="20"/>
        <w:u w:val="single"/>
        <w:rtl/>
      </w:rPr>
      <w:t>جامعة</w:t>
    </w:r>
    <w:r w:rsidRPr="003A4E19">
      <w:rPr>
        <w:rFonts w:cs="Simplified Arabic"/>
        <w:b/>
        <w:bCs/>
        <w:sz w:val="20"/>
        <w:szCs w:val="20"/>
        <w:u w:val="single"/>
        <w:rtl/>
      </w:rPr>
      <w:t xml:space="preserve"> </w:t>
    </w:r>
    <w:r w:rsidRPr="003A4E19">
      <w:rPr>
        <w:rFonts w:cs="Simplified Arabic" w:hint="eastAsia"/>
        <w:b/>
        <w:bCs/>
        <w:sz w:val="20"/>
        <w:szCs w:val="20"/>
        <w:u w:val="single"/>
        <w:rtl/>
      </w:rPr>
      <w:t>تشرين،</w:t>
    </w:r>
    <w:r w:rsidRPr="003A4E19">
      <w:rPr>
        <w:rFonts w:cs="Simplified Arabic"/>
        <w:b/>
        <w:bCs/>
        <w:sz w:val="20"/>
        <w:szCs w:val="20"/>
        <w:u w:val="single"/>
        <w:rtl/>
      </w:rPr>
      <w:t xml:space="preserve"> </w:t>
    </w:r>
    <w:r w:rsidRPr="003A4E19">
      <w:rPr>
        <w:rFonts w:cs="Simplified Arabic" w:hint="eastAsia"/>
        <w:b/>
        <w:bCs/>
        <w:sz w:val="20"/>
        <w:szCs w:val="20"/>
        <w:u w:val="single"/>
        <w:rtl/>
      </w:rPr>
      <w:t>مركز</w:t>
    </w:r>
    <w:r w:rsidRPr="003A4E19">
      <w:rPr>
        <w:rFonts w:cs="Simplified Arabic"/>
        <w:b/>
        <w:bCs/>
        <w:sz w:val="20"/>
        <w:szCs w:val="20"/>
        <w:u w:val="single"/>
        <w:rtl/>
      </w:rPr>
      <w:t xml:space="preserve"> </w:t>
    </w:r>
    <w:r w:rsidRPr="003A4E19">
      <w:rPr>
        <w:rFonts w:cs="Simplified Arabic" w:hint="eastAsia"/>
        <w:b/>
        <w:bCs/>
        <w:sz w:val="20"/>
        <w:szCs w:val="20"/>
        <w:u w:val="single"/>
        <w:rtl/>
      </w:rPr>
      <w:t>ضمان</w:t>
    </w:r>
    <w:r w:rsidRPr="003A4E19">
      <w:rPr>
        <w:rFonts w:cs="Simplified Arabic"/>
        <w:b/>
        <w:bCs/>
        <w:sz w:val="20"/>
        <w:szCs w:val="20"/>
        <w:u w:val="single"/>
        <w:rtl/>
      </w:rPr>
      <w:t xml:space="preserve"> </w:t>
    </w:r>
    <w:r w:rsidRPr="003A4E19">
      <w:rPr>
        <w:rFonts w:cs="Simplified Arabic" w:hint="eastAsia"/>
        <w:b/>
        <w:bCs/>
        <w:sz w:val="20"/>
        <w:szCs w:val="20"/>
        <w:u w:val="single"/>
        <w:rtl/>
      </w:rPr>
      <w:t>الجودة،</w:t>
    </w:r>
    <w:r w:rsidRPr="003A4E19">
      <w:rPr>
        <w:rFonts w:cs="Simplified Arabic"/>
        <w:b/>
        <w:bCs/>
        <w:sz w:val="20"/>
        <w:szCs w:val="20"/>
        <w:u w:val="single"/>
        <w:rtl/>
      </w:rPr>
      <w:t xml:space="preserve"> </w:t>
    </w:r>
    <w:r w:rsidRPr="003A4E19">
      <w:rPr>
        <w:rFonts w:cs="Simplified Arabic" w:hint="eastAsia"/>
        <w:b/>
        <w:bCs/>
        <w:sz w:val="20"/>
        <w:szCs w:val="20"/>
        <w:u w:val="single"/>
        <w:rtl/>
      </w:rPr>
      <w:t>قسم</w:t>
    </w:r>
    <w:r w:rsidRPr="003A4E19">
      <w:rPr>
        <w:rFonts w:cs="Simplified Arabic"/>
        <w:b/>
        <w:bCs/>
        <w:sz w:val="20"/>
        <w:szCs w:val="20"/>
        <w:u w:val="single"/>
        <w:rtl/>
      </w:rPr>
      <w:t xml:space="preserve"> </w:t>
    </w:r>
    <w:r w:rsidR="000F2081">
      <w:rPr>
        <w:rFonts w:cs="Simplified Arabic" w:hint="cs"/>
        <w:b/>
        <w:bCs/>
        <w:sz w:val="20"/>
        <w:szCs w:val="20"/>
        <w:u w:val="single"/>
        <w:rtl/>
      </w:rPr>
      <w:t xml:space="preserve">التخطيط </w:t>
    </w:r>
    <w:proofErr w:type="gramStart"/>
    <w:r w:rsidR="000F2081">
      <w:rPr>
        <w:rFonts w:cs="Simplified Arabic" w:hint="cs"/>
        <w:b/>
        <w:bCs/>
        <w:sz w:val="20"/>
        <w:szCs w:val="20"/>
        <w:u w:val="single"/>
        <w:rtl/>
      </w:rPr>
      <w:t>والتوثيق</w:t>
    </w:r>
    <w:proofErr w:type="gramEnd"/>
    <w:r>
      <w:rPr>
        <w:rFonts w:cs="Simplified Arabic" w:hint="eastAsia"/>
        <w:b/>
        <w:bCs/>
        <w:sz w:val="20"/>
        <w:szCs w:val="20"/>
        <w:u w:val="single"/>
        <w:rtl/>
      </w:rPr>
      <w:t>،</w:t>
    </w:r>
    <w:r>
      <w:rPr>
        <w:rFonts w:cs="Simplified Arabic"/>
        <w:b/>
        <w:bCs/>
        <w:sz w:val="20"/>
        <w:szCs w:val="20"/>
        <w:u w:val="single"/>
        <w:rtl/>
      </w:rPr>
      <w:t xml:space="preserve"> </w:t>
    </w:r>
    <w:r w:rsidR="007E5D74">
      <w:rPr>
        <w:rFonts w:cs="Simplified Arabic" w:hint="cs"/>
        <w:b/>
        <w:bCs/>
        <w:sz w:val="20"/>
        <w:szCs w:val="20"/>
        <w:u w:val="single"/>
        <w:rtl/>
      </w:rPr>
      <w:t>201</w:t>
    </w:r>
    <w:r w:rsidR="00781DF0">
      <w:rPr>
        <w:rFonts w:cs="Simplified Arabic" w:hint="cs"/>
        <w:b/>
        <w:bCs/>
        <w:sz w:val="20"/>
        <w:szCs w:val="20"/>
        <w:u w:val="single"/>
        <w:rtl/>
      </w:rPr>
      <w:t>4</w:t>
    </w:r>
    <w:r w:rsidR="007E5D74">
      <w:rPr>
        <w:rFonts w:cs="Simplified Arabic" w:hint="cs"/>
        <w:b/>
        <w:bCs/>
        <w:sz w:val="20"/>
        <w:szCs w:val="20"/>
        <w:u w:val="single"/>
        <w:rtl/>
      </w:rPr>
      <w:t xml:space="preserve"> -</w:t>
    </w:r>
    <w:r w:rsidR="00781DF0">
      <w:rPr>
        <w:rFonts w:cs="Simplified Arabic" w:hint="cs"/>
        <w:b/>
        <w:bCs/>
        <w:sz w:val="20"/>
        <w:szCs w:val="20"/>
        <w:u w:val="single"/>
        <w:rtl/>
        <w:lang w:bidi="ar-SY"/>
      </w:rPr>
      <w:t>2015</w:t>
    </w:r>
    <w:r>
      <w:rPr>
        <w:rFonts w:cs="Simplified Arabic"/>
        <w:b/>
        <w:bCs/>
        <w:sz w:val="20"/>
        <w:szCs w:val="20"/>
        <w:u w:val="single"/>
        <w:rtl/>
        <w:lang w:bidi="ar-SY"/>
      </w:rPr>
      <w:t xml:space="preserve"> </w:t>
    </w:r>
    <w:r w:rsidR="001914E1" w:rsidRPr="003A4E19">
      <w:rPr>
        <w:rFonts w:cs="Simplified Arabic"/>
        <w:b/>
        <w:bCs/>
        <w:sz w:val="20"/>
        <w:szCs w:val="20"/>
        <w:u w:val="single"/>
      </w:rPr>
      <w:tab/>
    </w:r>
    <w:r w:rsidR="001914E1" w:rsidRPr="003A4E19">
      <w:rPr>
        <w:rFonts w:cs="Simplified Arabic"/>
        <w:b/>
        <w:bCs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5B68"/>
    <w:multiLevelType w:val="hybridMultilevel"/>
    <w:tmpl w:val="4C12D412"/>
    <w:lvl w:ilvl="0" w:tplc="3E083E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200452"/>
    <w:multiLevelType w:val="hybridMultilevel"/>
    <w:tmpl w:val="12663092"/>
    <w:lvl w:ilvl="0" w:tplc="0409000F">
      <w:start w:val="1"/>
      <w:numFmt w:val="decimal"/>
      <w:lvlText w:val="%1."/>
      <w:lvlJc w:val="left"/>
      <w:pPr>
        <w:ind w:left="70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092"/>
    <w:rsid w:val="00070933"/>
    <w:rsid w:val="000812F7"/>
    <w:rsid w:val="000928E0"/>
    <w:rsid w:val="00092D49"/>
    <w:rsid w:val="000B4C33"/>
    <w:rsid w:val="000F2081"/>
    <w:rsid w:val="0010155A"/>
    <w:rsid w:val="001134F3"/>
    <w:rsid w:val="001335BA"/>
    <w:rsid w:val="001914E1"/>
    <w:rsid w:val="001B2D3D"/>
    <w:rsid w:val="001B3125"/>
    <w:rsid w:val="001E34AA"/>
    <w:rsid w:val="001E518C"/>
    <w:rsid w:val="001F717D"/>
    <w:rsid w:val="0021097E"/>
    <w:rsid w:val="002109D4"/>
    <w:rsid w:val="00280F89"/>
    <w:rsid w:val="00284063"/>
    <w:rsid w:val="002B1942"/>
    <w:rsid w:val="00336DB3"/>
    <w:rsid w:val="00350F84"/>
    <w:rsid w:val="0036406D"/>
    <w:rsid w:val="003706E6"/>
    <w:rsid w:val="00371092"/>
    <w:rsid w:val="00380D39"/>
    <w:rsid w:val="00390B78"/>
    <w:rsid w:val="0039107D"/>
    <w:rsid w:val="0039167E"/>
    <w:rsid w:val="00397805"/>
    <w:rsid w:val="003A4E19"/>
    <w:rsid w:val="003A6157"/>
    <w:rsid w:val="003B6A05"/>
    <w:rsid w:val="003E246B"/>
    <w:rsid w:val="003F6647"/>
    <w:rsid w:val="00406959"/>
    <w:rsid w:val="00413DDA"/>
    <w:rsid w:val="004418AD"/>
    <w:rsid w:val="00442D49"/>
    <w:rsid w:val="00476717"/>
    <w:rsid w:val="00491598"/>
    <w:rsid w:val="004A2468"/>
    <w:rsid w:val="004B3912"/>
    <w:rsid w:val="004B75D3"/>
    <w:rsid w:val="004E5973"/>
    <w:rsid w:val="00504954"/>
    <w:rsid w:val="00525E63"/>
    <w:rsid w:val="00527165"/>
    <w:rsid w:val="00571648"/>
    <w:rsid w:val="00573368"/>
    <w:rsid w:val="00582AF7"/>
    <w:rsid w:val="00583408"/>
    <w:rsid w:val="005E111F"/>
    <w:rsid w:val="005F4132"/>
    <w:rsid w:val="006006DF"/>
    <w:rsid w:val="00645723"/>
    <w:rsid w:val="006759BF"/>
    <w:rsid w:val="006B5667"/>
    <w:rsid w:val="00711AAD"/>
    <w:rsid w:val="00722E94"/>
    <w:rsid w:val="007577EF"/>
    <w:rsid w:val="007729EA"/>
    <w:rsid w:val="007816E0"/>
    <w:rsid w:val="00781DF0"/>
    <w:rsid w:val="007931CD"/>
    <w:rsid w:val="007A73C8"/>
    <w:rsid w:val="007E5D74"/>
    <w:rsid w:val="00812003"/>
    <w:rsid w:val="008254D4"/>
    <w:rsid w:val="0084047B"/>
    <w:rsid w:val="008766D3"/>
    <w:rsid w:val="0089336C"/>
    <w:rsid w:val="008A40B2"/>
    <w:rsid w:val="008B291A"/>
    <w:rsid w:val="00953F94"/>
    <w:rsid w:val="00961CC4"/>
    <w:rsid w:val="00964709"/>
    <w:rsid w:val="009711E1"/>
    <w:rsid w:val="009770AC"/>
    <w:rsid w:val="0099069E"/>
    <w:rsid w:val="009F0FCD"/>
    <w:rsid w:val="00A13D45"/>
    <w:rsid w:val="00A157CC"/>
    <w:rsid w:val="00A34885"/>
    <w:rsid w:val="00A5660F"/>
    <w:rsid w:val="00A6177A"/>
    <w:rsid w:val="00AB632E"/>
    <w:rsid w:val="00AC1C24"/>
    <w:rsid w:val="00B20B11"/>
    <w:rsid w:val="00B402C4"/>
    <w:rsid w:val="00B4668A"/>
    <w:rsid w:val="00B55788"/>
    <w:rsid w:val="00B73070"/>
    <w:rsid w:val="00B90D57"/>
    <w:rsid w:val="00B94FB3"/>
    <w:rsid w:val="00BA0005"/>
    <w:rsid w:val="00BA5B4A"/>
    <w:rsid w:val="00BE094A"/>
    <w:rsid w:val="00BE2083"/>
    <w:rsid w:val="00C11CB9"/>
    <w:rsid w:val="00C5745F"/>
    <w:rsid w:val="00C57D53"/>
    <w:rsid w:val="00CA1A69"/>
    <w:rsid w:val="00D132B2"/>
    <w:rsid w:val="00D15AD1"/>
    <w:rsid w:val="00D1787D"/>
    <w:rsid w:val="00D91381"/>
    <w:rsid w:val="00DA3B7A"/>
    <w:rsid w:val="00E004B8"/>
    <w:rsid w:val="00E15D44"/>
    <w:rsid w:val="00E67553"/>
    <w:rsid w:val="00E75A5C"/>
    <w:rsid w:val="00E96A56"/>
    <w:rsid w:val="00ED16AF"/>
    <w:rsid w:val="00EF593C"/>
    <w:rsid w:val="00F47844"/>
    <w:rsid w:val="00F82E6E"/>
    <w:rsid w:val="00F910A0"/>
    <w:rsid w:val="00FE366C"/>
    <w:rsid w:val="00FE73D7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44"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92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D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A4E19"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footer"/>
    <w:basedOn w:val="a"/>
    <w:link w:val="Char0"/>
    <w:uiPriority w:val="99"/>
    <w:unhideWhenUsed/>
    <w:rsid w:val="003A4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locked/>
    <w:rsid w:val="003A4E19"/>
    <w:rPr>
      <w:rFonts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3A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تذييل الصفحة Char"/>
    <w:basedOn w:val="a0"/>
    <w:link w:val="a6"/>
    <w:uiPriority w:val="99"/>
    <w:locked/>
    <w:rsid w:val="003A4E19"/>
    <w:rPr>
      <w:rFonts w:cs="Times New Roman"/>
    </w:rPr>
  </w:style>
  <w:style w:type="character" w:customStyle="1" w:styleId="Char1">
    <w:name w:val="نص في بالون Char"/>
    <w:basedOn w:val="a0"/>
    <w:link w:val="a7"/>
    <w:uiPriority w:val="99"/>
    <w:semiHidden/>
    <w:locked/>
    <w:rsid w:val="003A4E1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F413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F4132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5F4132"/>
    <w:rPr>
      <w:rFonts w:cs="Arial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F4132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5F4132"/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ALI SAHIUNY</cp:lastModifiedBy>
  <cp:revision>3</cp:revision>
  <dcterms:created xsi:type="dcterms:W3CDTF">2014-08-18T08:21:00Z</dcterms:created>
  <dcterms:modified xsi:type="dcterms:W3CDTF">2015-05-05T11:59:00Z</dcterms:modified>
</cp:coreProperties>
</file>